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b w:val="0"/>
          <w:bCs w:val="0"/>
          <w:sz w:val="36"/>
          <w:szCs w:val="36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关于表彰2023年度突出贡献单位和先进工作者的</w:t>
      </w:r>
    </w:p>
    <w:p>
      <w:pPr>
        <w:jc w:val="center"/>
        <w:rPr>
          <w:rFonts w:hint="eastAsia" w:ascii="黑体" w:hAnsi="黑体" w:eastAsia="黑体" w:cs="黑体"/>
          <w:b w:val="0"/>
          <w:bCs w:val="0"/>
          <w:sz w:val="36"/>
          <w:szCs w:val="36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通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 xml:space="preserve">  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知</w:t>
      </w:r>
    </w:p>
    <w:p>
      <w:pPr>
        <w:tabs>
          <w:tab w:val="left" w:pos="6076"/>
        </w:tabs>
        <w:spacing w:line="360" w:lineRule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各会员单位：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为发挥示范引领作用，营造良好的行业发展氛围，推进本市软件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行业</w:t>
      </w:r>
      <w:r>
        <w:rPr>
          <w:rFonts w:hint="eastAsia" w:ascii="仿宋_GB2312" w:hAnsi="仿宋_GB2312" w:eastAsia="仿宋_GB2312" w:cs="仿宋_GB2312"/>
          <w:sz w:val="32"/>
          <w:szCs w:val="32"/>
        </w:rPr>
        <w:t>高质量发展，上海市软件行业协会决定开展2023年度突出贡献单位和先进工作者的表彰工作，有关安排如下：</w:t>
      </w:r>
    </w:p>
    <w:p>
      <w:pPr>
        <w:spacing w:before="156" w:beforeLines="50" w:line="360" w:lineRule="auto"/>
        <w:ind w:firstLine="640" w:firstLineChars="200"/>
        <w:rPr>
          <w:rFonts w:eastAsia="黑体"/>
          <w:b w:val="0"/>
          <w:bCs w:val="0"/>
          <w:sz w:val="32"/>
          <w:szCs w:val="32"/>
        </w:rPr>
      </w:pPr>
      <w:r>
        <w:rPr>
          <w:rFonts w:eastAsia="黑体"/>
          <w:b w:val="0"/>
          <w:bCs w:val="0"/>
          <w:sz w:val="32"/>
          <w:szCs w:val="32"/>
        </w:rPr>
        <w:t>一、表彰范围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全体</w:t>
      </w:r>
      <w:r>
        <w:rPr>
          <w:rFonts w:hint="eastAsia" w:ascii="仿宋_GB2312" w:hAnsi="仿宋_GB2312" w:eastAsia="仿宋_GB2312" w:cs="仿宋_GB2312"/>
          <w:sz w:val="32"/>
          <w:szCs w:val="32"/>
        </w:rPr>
        <w:t>会员单位及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其工作人员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before="156" w:beforeLines="50" w:line="360" w:lineRule="auto"/>
        <w:ind w:firstLine="640" w:firstLineChars="200"/>
        <w:rPr>
          <w:rFonts w:hint="default" w:eastAsia="黑体"/>
          <w:b w:val="0"/>
          <w:bCs w:val="0"/>
          <w:sz w:val="32"/>
          <w:szCs w:val="32"/>
          <w:lang w:val="en-US" w:eastAsia="zh-CN"/>
        </w:rPr>
      </w:pPr>
      <w:r>
        <w:rPr>
          <w:rFonts w:eastAsia="黑体"/>
          <w:b w:val="0"/>
          <w:bCs w:val="0"/>
          <w:sz w:val="32"/>
          <w:szCs w:val="32"/>
        </w:rPr>
        <w:t>二、</w:t>
      </w:r>
      <w:r>
        <w:rPr>
          <w:rFonts w:hint="eastAsia" w:eastAsia="黑体"/>
          <w:b w:val="0"/>
          <w:bCs w:val="0"/>
          <w:sz w:val="32"/>
          <w:szCs w:val="32"/>
          <w:lang w:val="en-US" w:eastAsia="zh-CN"/>
        </w:rPr>
        <w:t>表彰类别</w:t>
      </w:r>
    </w:p>
    <w:p>
      <w:pPr>
        <w:numPr>
          <w:ilvl w:val="0"/>
          <w:numId w:val="1"/>
        </w:numPr>
        <w:spacing w:line="360" w:lineRule="auto"/>
        <w:ind w:firstLine="643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b/>
          <w:sz w:val="32"/>
          <w:szCs w:val="32"/>
        </w:rPr>
        <w:t>突出贡献单位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2023年度，积极参加协会活动，并作出贡献的单位。如：按期完成相关年度统计数据和临时性统计工作；积极参与相关标准制订；积极主办、协办行业促进活动；知识产权创造质、量有突出表现；重视企业创新管理，有重大成果突破等；积极参与社会公益慈善事业，有重大贡献表现的单位。</w:t>
      </w:r>
    </w:p>
    <w:p>
      <w:pPr>
        <w:spacing w:line="360" w:lineRule="auto"/>
        <w:ind w:firstLine="643" w:firstLineChars="200"/>
        <w:rPr>
          <w:rFonts w:eastAsia="仿宋_GB2312"/>
          <w:sz w:val="32"/>
          <w:szCs w:val="32"/>
        </w:rPr>
      </w:pPr>
      <w:r>
        <w:rPr>
          <w:rFonts w:eastAsia="仿宋_GB2312"/>
          <w:b/>
          <w:sz w:val="32"/>
          <w:szCs w:val="32"/>
        </w:rPr>
        <w:t>（</w:t>
      </w:r>
      <w:r>
        <w:rPr>
          <w:rFonts w:hint="eastAsia" w:eastAsia="仿宋_GB2312"/>
          <w:b/>
          <w:sz w:val="32"/>
          <w:szCs w:val="32"/>
        </w:rPr>
        <w:t>二</w:t>
      </w:r>
      <w:r>
        <w:rPr>
          <w:rFonts w:eastAsia="仿宋_GB2312"/>
          <w:b/>
          <w:sz w:val="32"/>
          <w:szCs w:val="32"/>
        </w:rPr>
        <w:t>）</w:t>
      </w:r>
      <w:r>
        <w:rPr>
          <w:rFonts w:hint="eastAsia" w:eastAsia="仿宋_GB2312"/>
          <w:b/>
          <w:sz w:val="32"/>
          <w:szCs w:val="32"/>
        </w:rPr>
        <w:t>先进工作者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2023年度，遵纪守法，爱岗敬业，充分发挥企业与协会的桥梁纽带作用，及时将协会相关工作传达给企业相关部门并跟进落实；积极利用协会提供的金融、技术、市场等信息或资源，为企业或行业发展助力；积极配合协会完成案例、调研、汇报交流等材料的收集整理和报送；督促按时缴纳会费，及时更新会员信息等。</w:t>
      </w:r>
    </w:p>
    <w:p>
      <w:pPr>
        <w:spacing w:before="156" w:beforeLines="50" w:line="360" w:lineRule="auto"/>
        <w:ind w:firstLine="643" w:firstLineChars="200"/>
        <w:rPr>
          <w:rFonts w:eastAsia="黑体"/>
          <w:b/>
          <w:bCs/>
          <w:sz w:val="32"/>
          <w:szCs w:val="32"/>
        </w:rPr>
      </w:pPr>
      <w:r>
        <w:rPr>
          <w:rFonts w:eastAsia="黑体"/>
          <w:b/>
          <w:bCs/>
          <w:sz w:val="32"/>
          <w:szCs w:val="32"/>
        </w:rPr>
        <w:t>三、基本条件</w:t>
      </w:r>
      <w:r>
        <w:rPr>
          <w:rFonts w:hint="eastAsia" w:eastAsia="黑体"/>
          <w:b/>
          <w:bCs/>
          <w:sz w:val="32"/>
          <w:szCs w:val="32"/>
        </w:rPr>
        <w:tab/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1.做好“两个维护”，拥护党的路线方针政策。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2.遵守并拥护协会《章程》，组织观念强、有集体荣誉感，能维护协会形象，积极支持、参与协会组织的论坛、培训、沙龙等各项活动。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3.积极履行会员义务，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连续四年</w:t>
      </w:r>
      <w:r>
        <w:rPr>
          <w:rFonts w:hint="eastAsia" w:ascii="仿宋_GB2312" w:hAnsi="仿宋_GB2312" w:eastAsia="仿宋_GB2312" w:cs="仿宋_GB2312"/>
          <w:sz w:val="32"/>
          <w:szCs w:val="32"/>
        </w:rPr>
        <w:t>按时足额缴纳会费。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4.关心和支持行业工作，有固定的协会联络员，及时反映企业和行业情况，积极参加协会工作与活动，踊跃向协会填报相关统计数据和临时性统计工作，并提出建设性、创新性建议等。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5.会员具有创新意识和较强的社会责任感，遵纪守法、照章纳税、诚信经营，无重大不良信用记录。</w:t>
      </w:r>
    </w:p>
    <w:p>
      <w:pPr>
        <w:spacing w:line="360" w:lineRule="auto"/>
        <w:ind w:firstLine="643" w:firstLineChars="200"/>
        <w:rPr>
          <w:rFonts w:eastAsia="黑体"/>
          <w:b/>
          <w:sz w:val="32"/>
          <w:szCs w:val="32"/>
        </w:rPr>
      </w:pPr>
      <w:r>
        <w:rPr>
          <w:rFonts w:eastAsia="黑体"/>
          <w:b/>
          <w:sz w:val="32"/>
          <w:szCs w:val="32"/>
        </w:rPr>
        <w:t>四、</w:t>
      </w:r>
      <w:r>
        <w:rPr>
          <w:rFonts w:hint="eastAsia" w:eastAsia="黑体"/>
          <w:b/>
          <w:sz w:val="32"/>
          <w:szCs w:val="32"/>
          <w:lang w:val="en-US" w:eastAsia="zh-CN"/>
        </w:rPr>
        <w:t>申报</w:t>
      </w:r>
      <w:r>
        <w:rPr>
          <w:rFonts w:eastAsia="黑体"/>
          <w:b/>
          <w:sz w:val="32"/>
          <w:szCs w:val="32"/>
        </w:rPr>
        <w:t>方式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会员自荐，免费申报。由协会秘书处审核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公示无异议后，在会员代表大会上宣读表彰决定并颁发表彰证书。</w:t>
      </w:r>
    </w:p>
    <w:p>
      <w:pPr>
        <w:spacing w:line="360" w:lineRule="auto"/>
        <w:ind w:firstLine="640" w:firstLineChars="200"/>
        <w:rPr>
          <w:rFonts w:eastAsia="黑体"/>
          <w:b/>
          <w:bCs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>请填妥申请表（电子版和盖章扫描件）并</w:t>
      </w:r>
      <w:r>
        <w:rPr>
          <w:rFonts w:eastAsia="仿宋_GB2312"/>
          <w:sz w:val="32"/>
          <w:szCs w:val="32"/>
        </w:rPr>
        <w:t>于20</w:t>
      </w:r>
      <w:r>
        <w:rPr>
          <w:rFonts w:hint="eastAsia" w:eastAsia="仿宋_GB2312"/>
          <w:sz w:val="32"/>
          <w:szCs w:val="32"/>
        </w:rPr>
        <w:t>24</w:t>
      </w:r>
      <w:r>
        <w:rPr>
          <w:rFonts w:eastAsia="仿宋_GB2312"/>
          <w:sz w:val="32"/>
          <w:szCs w:val="32"/>
        </w:rPr>
        <w:t>年</w:t>
      </w:r>
      <w:r>
        <w:rPr>
          <w:rFonts w:hint="eastAsia" w:eastAsia="仿宋_GB2312"/>
          <w:sz w:val="32"/>
          <w:szCs w:val="32"/>
        </w:rPr>
        <w:t>6</w:t>
      </w:r>
      <w:r>
        <w:rPr>
          <w:rFonts w:eastAsia="仿宋_GB2312"/>
          <w:sz w:val="32"/>
          <w:szCs w:val="32"/>
        </w:rPr>
        <w:t>月</w:t>
      </w:r>
      <w:r>
        <w:rPr>
          <w:rFonts w:hint="eastAsia" w:eastAsia="仿宋_GB2312"/>
          <w:sz w:val="32"/>
          <w:szCs w:val="32"/>
        </w:rPr>
        <w:t>28</w:t>
      </w:r>
      <w:r>
        <w:rPr>
          <w:rFonts w:eastAsia="仿宋_GB2312"/>
          <w:sz w:val="32"/>
          <w:szCs w:val="32"/>
        </w:rPr>
        <w:t>日</w:t>
      </w:r>
      <w:r>
        <w:rPr>
          <w:rFonts w:hint="eastAsia" w:eastAsia="仿宋_GB2312"/>
          <w:sz w:val="32"/>
          <w:szCs w:val="32"/>
          <w:lang w:val="en-US" w:eastAsia="zh-CN"/>
        </w:rPr>
        <w:t>17:00</w:t>
      </w:r>
      <w:r>
        <w:rPr>
          <w:rFonts w:eastAsia="仿宋_GB2312"/>
          <w:sz w:val="32"/>
          <w:szCs w:val="32"/>
        </w:rPr>
        <w:t>前</w:t>
      </w:r>
      <w:r>
        <w:rPr>
          <w:rFonts w:hint="eastAsia" w:eastAsia="仿宋_GB2312"/>
          <w:sz w:val="32"/>
          <w:szCs w:val="32"/>
          <w:lang w:val="en-US" w:eastAsia="zh-CN"/>
        </w:rPr>
        <w:t>反馈至秘书处。</w:t>
      </w:r>
    </w:p>
    <w:p>
      <w:pPr>
        <w:spacing w:line="360" w:lineRule="auto"/>
        <w:ind w:firstLine="643" w:firstLineChars="200"/>
        <w:rPr>
          <w:rFonts w:eastAsia="黑体"/>
          <w:b/>
          <w:bCs/>
          <w:sz w:val="32"/>
          <w:szCs w:val="32"/>
        </w:rPr>
      </w:pPr>
    </w:p>
    <w:p>
      <w:pPr>
        <w:spacing w:line="360" w:lineRule="auto"/>
        <w:ind w:firstLine="643" w:firstLineChars="200"/>
        <w:rPr>
          <w:rFonts w:eastAsia="黑体"/>
          <w:b/>
          <w:bCs/>
          <w:sz w:val="32"/>
          <w:szCs w:val="32"/>
        </w:rPr>
      </w:pPr>
    </w:p>
    <w:p>
      <w:pPr>
        <w:spacing w:line="360" w:lineRule="auto"/>
        <w:ind w:firstLine="643" w:firstLineChars="200"/>
        <w:rPr>
          <w:rFonts w:eastAsia="黑体"/>
          <w:b/>
          <w:bCs/>
          <w:sz w:val="32"/>
          <w:szCs w:val="32"/>
        </w:rPr>
      </w:pPr>
    </w:p>
    <w:p>
      <w:pPr>
        <w:spacing w:line="360" w:lineRule="auto"/>
        <w:ind w:firstLine="643" w:firstLineChars="200"/>
        <w:rPr>
          <w:rFonts w:eastAsia="黑体"/>
          <w:b/>
          <w:bCs/>
          <w:sz w:val="32"/>
          <w:szCs w:val="32"/>
        </w:rPr>
      </w:pPr>
    </w:p>
    <w:p>
      <w:pPr>
        <w:spacing w:line="360" w:lineRule="auto"/>
        <w:ind w:firstLine="643" w:firstLineChars="200"/>
        <w:rPr>
          <w:rFonts w:hint="eastAsia" w:eastAsia="黑体"/>
          <w:b/>
          <w:sz w:val="32"/>
          <w:szCs w:val="32"/>
          <w:lang w:eastAsia="zh-CN"/>
        </w:rPr>
      </w:pPr>
      <w:r>
        <w:rPr>
          <w:rFonts w:eastAsia="黑体"/>
          <w:b/>
          <w:bCs/>
          <w:sz w:val="32"/>
          <w:szCs w:val="32"/>
        </w:rPr>
        <w:t>五、</w:t>
      </w:r>
      <w:r>
        <w:rPr>
          <w:rFonts w:hint="eastAsia" w:eastAsia="黑体"/>
          <w:b/>
          <w:sz w:val="32"/>
          <w:szCs w:val="32"/>
        </w:rPr>
        <w:t>联系</w:t>
      </w:r>
      <w:r>
        <w:rPr>
          <w:rFonts w:hint="eastAsia" w:eastAsia="黑体"/>
          <w:b/>
          <w:sz w:val="32"/>
          <w:szCs w:val="32"/>
          <w:lang w:val="en-US" w:eastAsia="zh-CN"/>
        </w:rPr>
        <w:t>方式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联 系 人：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刘  赟 54971376-803 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</w:rPr>
        <w:instrText xml:space="preserve"> HYPERLINK "mailto:ly@softline.org.cn" </w:instrTex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</w:rPr>
        <w:t>ly@softline.org.cn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end"/>
      </w:r>
    </w:p>
    <w:p>
      <w:pPr>
        <w:ind w:firstLine="640" w:firstLineChars="200"/>
        <w:rPr>
          <w:rFonts w:eastAsia="仿宋_GB2312"/>
          <w:b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>联系</w:t>
      </w:r>
      <w:r>
        <w:rPr>
          <w:rFonts w:eastAsia="仿宋_GB2312"/>
          <w:sz w:val="32"/>
          <w:szCs w:val="32"/>
        </w:rPr>
        <w:t>地址：</w:t>
      </w:r>
      <w:r>
        <w:rPr>
          <w:rFonts w:hint="eastAsia" w:eastAsia="仿宋_GB2312"/>
          <w:sz w:val="32"/>
          <w:szCs w:val="32"/>
        </w:rPr>
        <w:t>静安区江场西路299弄4号楼1205室</w:t>
      </w:r>
    </w:p>
    <w:p/>
    <w:p>
      <w:pPr>
        <w:ind w:firstLine="420" w:firstLineChars="200"/>
      </w:pPr>
    </w:p>
    <w:p>
      <w:pPr>
        <w:spacing w:line="360" w:lineRule="auto"/>
        <w:ind w:firstLine="643" w:firstLineChars="200"/>
        <w:rPr>
          <w:rFonts w:hint="eastAsia" w:eastAsia="仿宋_GB2312"/>
          <w:b/>
          <w:sz w:val="32"/>
          <w:szCs w:val="32"/>
          <w:lang w:val="en-US" w:eastAsia="zh-CN"/>
        </w:rPr>
      </w:pPr>
      <w:r>
        <w:rPr>
          <w:rFonts w:hint="eastAsia" w:eastAsia="仿宋_GB2312"/>
          <w:b/>
          <w:sz w:val="32"/>
          <w:szCs w:val="32"/>
          <w:lang w:val="en-US" w:eastAsia="zh-CN"/>
        </w:rPr>
        <w:t xml:space="preserve"> </w:t>
      </w:r>
    </w:p>
    <w:p>
      <w:pPr>
        <w:spacing w:before="156" w:beforeLines="50" w:line="360" w:lineRule="auto"/>
        <w:jc w:val="right"/>
        <w:rPr>
          <w:rFonts w:ascii="黑体" w:hAnsi="黑体" w:eastAsia="黑体"/>
          <w:b/>
          <w:sz w:val="32"/>
          <w:szCs w:val="32"/>
        </w:rPr>
      </w:pPr>
      <w:r>
        <w:rPr>
          <w:rFonts w:hint="eastAsia" w:eastAsia="仿宋_GB2312"/>
          <w:sz w:val="32"/>
          <w:szCs w:val="32"/>
        </w:rPr>
        <w:t xml:space="preserve">  </w:t>
      </w:r>
      <w:r>
        <w:rPr>
          <w:rFonts w:hint="eastAsia" w:ascii="黑体" w:hAnsi="黑体" w:eastAsia="黑体"/>
          <w:b/>
          <w:sz w:val="32"/>
          <w:szCs w:val="32"/>
        </w:rPr>
        <w:t>上海市软件行业协会</w:t>
      </w:r>
    </w:p>
    <w:p>
      <w:pPr>
        <w:spacing w:line="360" w:lineRule="auto"/>
        <w:jc w:val="right"/>
        <w:rPr>
          <w:rFonts w:hAnsi="华文中宋" w:eastAsia="华文中宋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 xml:space="preserve">                                    2024年6月1</w:t>
      </w:r>
      <w:r>
        <w:rPr>
          <w:rFonts w:hint="eastAsia" w:ascii="黑体" w:hAnsi="黑体" w:eastAsia="黑体"/>
          <w:b/>
          <w:sz w:val="32"/>
          <w:szCs w:val="32"/>
          <w:lang w:val="en-US" w:eastAsia="zh-CN"/>
        </w:rPr>
        <w:t>7</w:t>
      </w:r>
      <w:r>
        <w:rPr>
          <w:rFonts w:hint="eastAsia" w:ascii="黑体" w:hAnsi="黑体" w:eastAsia="黑体"/>
          <w:b/>
          <w:sz w:val="32"/>
          <w:szCs w:val="32"/>
        </w:rPr>
        <w:t>日</w:t>
      </w:r>
    </w:p>
    <w:p>
      <w:pPr>
        <w:spacing w:line="360" w:lineRule="auto"/>
        <w:jc w:val="center"/>
        <w:rPr>
          <w:rFonts w:hAnsi="华文中宋" w:eastAsia="华文中宋"/>
          <w:b/>
          <w:sz w:val="44"/>
          <w:szCs w:val="44"/>
        </w:rPr>
      </w:pPr>
    </w:p>
    <w:p>
      <w:pPr>
        <w:spacing w:line="360" w:lineRule="auto"/>
        <w:ind w:firstLine="643" w:firstLineChars="200"/>
        <w:rPr>
          <w:rFonts w:eastAsia="仿宋_GB2312"/>
          <w:b/>
          <w:sz w:val="32"/>
          <w:szCs w:val="32"/>
        </w:rPr>
      </w:pPr>
    </w:p>
    <w:p>
      <w:pPr>
        <w:spacing w:line="360" w:lineRule="auto"/>
        <w:ind w:firstLine="643" w:firstLineChars="200"/>
        <w:rPr>
          <w:rFonts w:hint="eastAsia" w:eastAsia="仿宋_GB2312"/>
          <w:b/>
          <w:sz w:val="32"/>
          <w:szCs w:val="32"/>
          <w:lang w:val="en-US" w:eastAsia="zh-CN"/>
        </w:rPr>
      </w:pPr>
      <w:r>
        <w:rPr>
          <w:rFonts w:hint="eastAsia" w:eastAsia="仿宋_GB2312"/>
          <w:b/>
          <w:sz w:val="32"/>
          <w:szCs w:val="32"/>
          <w:lang w:val="en-US" w:eastAsia="zh-CN"/>
        </w:rPr>
        <w:t xml:space="preserve">  </w:t>
      </w:r>
    </w:p>
    <w:p>
      <w:pPr>
        <w:spacing w:line="360" w:lineRule="auto"/>
        <w:ind w:firstLine="643" w:firstLineChars="200"/>
        <w:rPr>
          <w:rFonts w:hint="eastAsia" w:eastAsia="仿宋_GB2312"/>
          <w:b/>
          <w:sz w:val="32"/>
          <w:szCs w:val="32"/>
          <w:lang w:val="en-US" w:eastAsia="zh-CN"/>
        </w:rPr>
      </w:pPr>
    </w:p>
    <w:p>
      <w:pPr>
        <w:spacing w:line="360" w:lineRule="auto"/>
        <w:ind w:firstLine="643" w:firstLineChars="200"/>
        <w:rPr>
          <w:rFonts w:hint="eastAsia" w:eastAsia="仿宋_GB2312"/>
          <w:b/>
          <w:sz w:val="32"/>
          <w:szCs w:val="32"/>
          <w:lang w:val="en-US" w:eastAsia="zh-CN"/>
        </w:rPr>
      </w:pPr>
    </w:p>
    <w:p>
      <w:pPr>
        <w:spacing w:line="360" w:lineRule="auto"/>
        <w:ind w:firstLine="643" w:firstLineChars="200"/>
        <w:rPr>
          <w:rFonts w:hint="default" w:eastAsia="仿宋_GB2312"/>
          <w:b/>
          <w:sz w:val="32"/>
          <w:szCs w:val="32"/>
          <w:lang w:val="en-US" w:eastAsia="zh-CN"/>
        </w:rPr>
      </w:pPr>
    </w:p>
    <w:p>
      <w:pPr>
        <w:spacing w:line="360" w:lineRule="auto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附件：</w:t>
      </w:r>
    </w:p>
    <w:p>
      <w:pPr>
        <w:numPr>
          <w:ilvl w:val="0"/>
          <w:numId w:val="2"/>
        </w:numPr>
        <w:spacing w:line="360" w:lineRule="auto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上海市软件行业协会“</w:t>
      </w:r>
      <w:r>
        <w:rPr>
          <w:rFonts w:hint="eastAsia" w:eastAsia="仿宋_GB2312"/>
          <w:sz w:val="32"/>
          <w:szCs w:val="32"/>
          <w:lang w:val="en-US" w:eastAsia="zh-CN"/>
        </w:rPr>
        <w:t>突出贡献</w:t>
      </w:r>
      <w:r>
        <w:rPr>
          <w:rFonts w:hint="eastAsia" w:eastAsia="仿宋_GB2312"/>
          <w:sz w:val="32"/>
          <w:szCs w:val="32"/>
        </w:rPr>
        <w:t>单位”申请表</w:t>
      </w:r>
    </w:p>
    <w:p>
      <w:pPr>
        <w:numPr>
          <w:ilvl w:val="0"/>
          <w:numId w:val="2"/>
        </w:numPr>
        <w:spacing w:line="360" w:lineRule="auto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上海市软件行业协会“先进工作者”申请表</w:t>
      </w:r>
    </w:p>
    <w:p>
      <w:pPr>
        <w:spacing w:line="360" w:lineRule="auto"/>
        <w:rPr>
          <w:rFonts w:eastAsia="仿宋_GB2312"/>
          <w:sz w:val="32"/>
          <w:szCs w:val="32"/>
        </w:rPr>
      </w:pPr>
    </w:p>
    <w:p>
      <w:pPr>
        <w:spacing w:line="360" w:lineRule="auto"/>
        <w:rPr>
          <w:rFonts w:eastAsia="仿宋_GB2312"/>
          <w:sz w:val="32"/>
          <w:szCs w:val="32"/>
        </w:rPr>
      </w:pPr>
    </w:p>
    <w:p>
      <w:pPr>
        <w:spacing w:before="156" w:beforeLines="50" w:line="360" w:lineRule="auto"/>
        <w:jc w:val="right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 xml:space="preserve">                          </w:t>
      </w:r>
    </w:p>
    <w:p>
      <w:pPr>
        <w:spacing w:line="240" w:lineRule="auto"/>
        <w:jc w:val="right"/>
        <w:rPr>
          <w:rFonts w:hint="eastAsia" w:eastAsia="仿宋_GB2312"/>
          <w:sz w:val="32"/>
          <w:szCs w:val="32"/>
        </w:rPr>
      </w:pPr>
    </w:p>
    <w:p>
      <w:pPr>
        <w:spacing w:line="360" w:lineRule="auto"/>
        <w:jc w:val="left"/>
        <w:rPr>
          <w:rFonts w:hint="eastAsia" w:ascii="仿宋_GB2312" w:hAnsi="仿宋_GB2312" w:eastAsia="仿宋_GB2312" w:cs="仿宋_GB2312"/>
          <w:b/>
          <w:sz w:val="32"/>
          <w:szCs w:val="32"/>
        </w:rPr>
      </w:pPr>
      <w:bookmarkStart w:id="0" w:name="_GoBack"/>
      <w:bookmarkEnd w:id="0"/>
    </w:p>
    <w:p>
      <w:pPr>
        <w:spacing w:line="360" w:lineRule="auto"/>
        <w:jc w:val="left"/>
        <w:rPr>
          <w:rFonts w:hint="eastAsia" w:ascii="仿宋_GB2312" w:hAnsi="仿宋_GB2312" w:eastAsia="仿宋_GB2312" w:cs="仿宋_GB2312"/>
          <w:b/>
          <w:sz w:val="32"/>
          <w:szCs w:val="32"/>
        </w:rPr>
      </w:pPr>
    </w:p>
    <w:p>
      <w:pPr>
        <w:spacing w:line="360" w:lineRule="auto"/>
        <w:jc w:val="left"/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附件1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t>：</w:t>
      </w:r>
    </w:p>
    <w:tbl>
      <w:tblPr>
        <w:tblStyle w:val="9"/>
        <w:tblW w:w="9108" w:type="dxa"/>
        <w:tblInd w:w="-11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2"/>
        <w:gridCol w:w="630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8" w:hRule="atLeast"/>
        </w:trPr>
        <w:tc>
          <w:tcPr>
            <w:tcW w:w="9108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/>
                <w:sz w:val="32"/>
                <w:szCs w:val="32"/>
              </w:rPr>
              <w:t>上海</w:t>
            </w:r>
            <w:r>
              <w:rPr>
                <w:rFonts w:hint="eastAsia" w:ascii="黑体" w:hAnsi="黑体" w:eastAsia="黑体" w:cs="黑体"/>
                <w:b/>
                <w:sz w:val="32"/>
                <w:szCs w:val="32"/>
                <w:lang w:val="en-US" w:eastAsia="zh-CN"/>
              </w:rPr>
              <w:t>市</w:t>
            </w:r>
            <w:r>
              <w:rPr>
                <w:rFonts w:hint="eastAsia" w:ascii="黑体" w:hAnsi="黑体" w:eastAsia="黑体" w:cs="黑体"/>
                <w:b/>
                <w:sz w:val="32"/>
                <w:szCs w:val="32"/>
              </w:rPr>
              <w:t>软件</w:t>
            </w:r>
            <w:r>
              <w:rPr>
                <w:rFonts w:hint="eastAsia" w:ascii="黑体" w:hAnsi="黑体" w:eastAsia="黑体" w:cs="黑体"/>
                <w:b/>
                <w:sz w:val="32"/>
                <w:szCs w:val="32"/>
                <w:lang w:val="en-US" w:eastAsia="zh-CN"/>
              </w:rPr>
              <w:t>行业协会2023年度</w:t>
            </w:r>
            <w:r>
              <w:rPr>
                <w:rFonts w:hint="eastAsia" w:ascii="黑体" w:hAnsi="黑体" w:eastAsia="黑体" w:cs="黑体"/>
                <w:b/>
                <w:sz w:val="32"/>
                <w:szCs w:val="32"/>
              </w:rPr>
              <w:t>“突出贡献单位”申请表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802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单位全称（盖章）</w:t>
            </w:r>
          </w:p>
        </w:tc>
        <w:tc>
          <w:tcPr>
            <w:tcW w:w="6306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2802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联系人姓名</w:t>
            </w:r>
          </w:p>
        </w:tc>
        <w:tc>
          <w:tcPr>
            <w:tcW w:w="6306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2802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手机号</w:t>
            </w:r>
          </w:p>
        </w:tc>
        <w:tc>
          <w:tcPr>
            <w:tcW w:w="6306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2802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邮箱</w:t>
            </w:r>
          </w:p>
        </w:tc>
        <w:tc>
          <w:tcPr>
            <w:tcW w:w="6306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2802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会员属性</w:t>
            </w:r>
          </w:p>
        </w:tc>
        <w:tc>
          <w:tcPr>
            <w:tcW w:w="6306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□会长、副会长  □理事  □团体会员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280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推荐（申报）理由和相关材料（所获荣誉、奖项、相关事迹）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相关证明材料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可附件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（800字）</w:t>
            </w:r>
          </w:p>
        </w:tc>
        <w:tc>
          <w:tcPr>
            <w:tcW w:w="6306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4" w:hRule="atLeast"/>
        </w:trPr>
        <w:tc>
          <w:tcPr>
            <w:tcW w:w="9108" w:type="dxa"/>
            <w:gridSpan w:val="2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本单位郑重承诺，在此次申报过程中，将严格遵守相关法律法规，诚实守信，所提交的申报材料真实有效。如本单位在申报过程中违反上述承诺，愿意承担相应的法律责任和后果。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                      申报单位（盖章）：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              年  月  日</w:t>
            </w:r>
          </w:p>
        </w:tc>
      </w:tr>
    </w:tbl>
    <w:p>
      <w:pPr>
        <w:spacing w:line="360" w:lineRule="auto"/>
        <w:jc w:val="left"/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t>：</w:t>
      </w:r>
    </w:p>
    <w:tbl>
      <w:tblPr>
        <w:tblStyle w:val="9"/>
        <w:tblW w:w="9108" w:type="dxa"/>
        <w:tblInd w:w="-11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2"/>
        <w:gridCol w:w="2110"/>
        <w:gridCol w:w="1873"/>
        <w:gridCol w:w="232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8" w:hRule="atLeast"/>
        </w:trPr>
        <w:tc>
          <w:tcPr>
            <w:tcW w:w="9108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/>
                <w:sz w:val="32"/>
                <w:szCs w:val="32"/>
              </w:rPr>
              <w:t>上海</w:t>
            </w:r>
            <w:r>
              <w:rPr>
                <w:rFonts w:hint="eastAsia" w:ascii="黑体" w:hAnsi="黑体" w:eastAsia="黑体" w:cs="黑体"/>
                <w:b/>
                <w:sz w:val="32"/>
                <w:szCs w:val="32"/>
                <w:lang w:val="en-US" w:eastAsia="zh-CN"/>
              </w:rPr>
              <w:t>市</w:t>
            </w:r>
            <w:r>
              <w:rPr>
                <w:rFonts w:hint="eastAsia" w:ascii="黑体" w:hAnsi="黑体" w:eastAsia="黑体" w:cs="黑体"/>
                <w:b/>
                <w:sz w:val="32"/>
                <w:szCs w:val="32"/>
              </w:rPr>
              <w:t>软件</w:t>
            </w:r>
            <w:r>
              <w:rPr>
                <w:rFonts w:hint="eastAsia" w:ascii="黑体" w:hAnsi="黑体" w:eastAsia="黑体" w:cs="黑体"/>
                <w:b/>
                <w:sz w:val="32"/>
                <w:szCs w:val="32"/>
                <w:lang w:val="en-US" w:eastAsia="zh-CN"/>
              </w:rPr>
              <w:t>行业协会2023年度</w:t>
            </w:r>
            <w:r>
              <w:rPr>
                <w:rFonts w:hint="eastAsia" w:ascii="黑体" w:hAnsi="黑体" w:eastAsia="黑体" w:cs="黑体"/>
                <w:b/>
                <w:sz w:val="32"/>
                <w:szCs w:val="32"/>
              </w:rPr>
              <w:t>“</w:t>
            </w:r>
            <w:r>
              <w:rPr>
                <w:rFonts w:hint="eastAsia" w:ascii="黑体" w:hAnsi="黑体" w:eastAsia="黑体" w:cs="黑体"/>
                <w:b/>
                <w:sz w:val="32"/>
                <w:szCs w:val="32"/>
                <w:lang w:val="en-US" w:eastAsia="zh-CN"/>
              </w:rPr>
              <w:t>先进工作者</w:t>
            </w:r>
            <w:r>
              <w:rPr>
                <w:rFonts w:hint="eastAsia" w:ascii="黑体" w:hAnsi="黑体" w:eastAsia="黑体" w:cs="黑体"/>
                <w:b/>
                <w:sz w:val="32"/>
                <w:szCs w:val="32"/>
              </w:rPr>
              <w:t>”申请表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802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单位全称（盖章）</w:t>
            </w:r>
          </w:p>
        </w:tc>
        <w:tc>
          <w:tcPr>
            <w:tcW w:w="6306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2802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申报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人姓名</w:t>
            </w:r>
          </w:p>
        </w:tc>
        <w:tc>
          <w:tcPr>
            <w:tcW w:w="211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73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职务</w:t>
            </w:r>
          </w:p>
        </w:tc>
        <w:tc>
          <w:tcPr>
            <w:tcW w:w="2323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2802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手机号</w:t>
            </w:r>
          </w:p>
        </w:tc>
        <w:tc>
          <w:tcPr>
            <w:tcW w:w="6306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2802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邮箱</w:t>
            </w:r>
          </w:p>
        </w:tc>
        <w:tc>
          <w:tcPr>
            <w:tcW w:w="6306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2802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会员属性</w:t>
            </w:r>
          </w:p>
        </w:tc>
        <w:tc>
          <w:tcPr>
            <w:tcW w:w="6306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□会长、副会长  □理事  □团体会员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280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推荐（申报）理由和相关材料（所获荣誉、奖项、相关事迹）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相关证明材料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可附件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（800字）</w:t>
            </w:r>
          </w:p>
        </w:tc>
        <w:tc>
          <w:tcPr>
            <w:tcW w:w="6306" w:type="dxa"/>
            <w:gridSpan w:val="3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84" w:hRule="atLeast"/>
        </w:trPr>
        <w:tc>
          <w:tcPr>
            <w:tcW w:w="9108" w:type="dxa"/>
            <w:gridSpan w:val="4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本单位郑重承诺，在此次申报过程中，将严格遵守相关法律法规，诚实守信，所提交的申报材料真实有效。如本单位在申报过程中违反上述承诺，愿意承担相应的法律责任和后果。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                      申报单位（盖章）：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              年  月  日</w:t>
            </w:r>
          </w:p>
        </w:tc>
      </w:tr>
    </w:tbl>
    <w:p/>
    <w:sectPr>
      <w:footerReference r:id="rId3" w:type="default"/>
      <w:footerReference r:id="rId4" w:type="even"/>
      <w:pgSz w:w="11906" w:h="16838"/>
      <w:pgMar w:top="1440" w:right="1797" w:bottom="1440" w:left="1797" w:header="851" w:footer="992" w:gutter="0"/>
      <w:pgNumType w:chapStyle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6</w:t>
    </w:r>
    <w:r>
      <w:fldChar w:fldCharType="end"/>
    </w:r>
  </w:p>
  <w:p>
    <w:pPr>
      <w:pStyle w:val="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center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end"/>
    </w:r>
  </w:p>
  <w:p>
    <w:pPr>
      <w:pStyle w:val="6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3BBA794"/>
    <w:multiLevelType w:val="singleLevel"/>
    <w:tmpl w:val="03BBA794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7481328D"/>
    <w:multiLevelType w:val="singleLevel"/>
    <w:tmpl w:val="7481328D"/>
    <w:lvl w:ilvl="0" w:tentative="0">
      <w:start w:val="1"/>
      <w:numFmt w:val="decimal"/>
      <w:suff w:val="nothing"/>
      <w:lvlText w:val="%1．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QzMzcyMGM1MjUxZTE0NGEwZDFkNzNlNmExMWM0ODgifQ=="/>
  </w:docVars>
  <w:rsids>
    <w:rsidRoot w:val="00A76019"/>
    <w:rsid w:val="0004658C"/>
    <w:rsid w:val="00052EFF"/>
    <w:rsid w:val="00067801"/>
    <w:rsid w:val="00094252"/>
    <w:rsid w:val="00097D0C"/>
    <w:rsid w:val="000A3CC3"/>
    <w:rsid w:val="000B242C"/>
    <w:rsid w:val="00113579"/>
    <w:rsid w:val="00114AE7"/>
    <w:rsid w:val="001C3909"/>
    <w:rsid w:val="001C5DA0"/>
    <w:rsid w:val="001D02FB"/>
    <w:rsid w:val="001E7FC2"/>
    <w:rsid w:val="00230874"/>
    <w:rsid w:val="00267A81"/>
    <w:rsid w:val="002A3B57"/>
    <w:rsid w:val="00332497"/>
    <w:rsid w:val="00335582"/>
    <w:rsid w:val="00336CAE"/>
    <w:rsid w:val="0034256A"/>
    <w:rsid w:val="003502C1"/>
    <w:rsid w:val="00365575"/>
    <w:rsid w:val="003934A2"/>
    <w:rsid w:val="003971C7"/>
    <w:rsid w:val="00397E10"/>
    <w:rsid w:val="003D2BA6"/>
    <w:rsid w:val="003D4F9F"/>
    <w:rsid w:val="00406A82"/>
    <w:rsid w:val="00412A51"/>
    <w:rsid w:val="00416CA3"/>
    <w:rsid w:val="004329D4"/>
    <w:rsid w:val="00437EB4"/>
    <w:rsid w:val="00445237"/>
    <w:rsid w:val="00450F40"/>
    <w:rsid w:val="00455D07"/>
    <w:rsid w:val="004725DF"/>
    <w:rsid w:val="004A2CF0"/>
    <w:rsid w:val="004B7C6D"/>
    <w:rsid w:val="004F5A51"/>
    <w:rsid w:val="00502A34"/>
    <w:rsid w:val="0053293C"/>
    <w:rsid w:val="00544316"/>
    <w:rsid w:val="00544554"/>
    <w:rsid w:val="005776C2"/>
    <w:rsid w:val="00581F75"/>
    <w:rsid w:val="005B6A81"/>
    <w:rsid w:val="005C17FD"/>
    <w:rsid w:val="005F5747"/>
    <w:rsid w:val="00605494"/>
    <w:rsid w:val="0066639B"/>
    <w:rsid w:val="006A064C"/>
    <w:rsid w:val="006D430F"/>
    <w:rsid w:val="006D4C4A"/>
    <w:rsid w:val="0070413A"/>
    <w:rsid w:val="00715DA5"/>
    <w:rsid w:val="007255C8"/>
    <w:rsid w:val="00735F1D"/>
    <w:rsid w:val="00736D3E"/>
    <w:rsid w:val="00740499"/>
    <w:rsid w:val="00741C5B"/>
    <w:rsid w:val="00750E99"/>
    <w:rsid w:val="0076639F"/>
    <w:rsid w:val="00776D9C"/>
    <w:rsid w:val="0077733D"/>
    <w:rsid w:val="007931D0"/>
    <w:rsid w:val="007B4AC9"/>
    <w:rsid w:val="007B7936"/>
    <w:rsid w:val="007D1449"/>
    <w:rsid w:val="008048A1"/>
    <w:rsid w:val="0087390A"/>
    <w:rsid w:val="0087616D"/>
    <w:rsid w:val="008827E1"/>
    <w:rsid w:val="008949B0"/>
    <w:rsid w:val="0089628B"/>
    <w:rsid w:val="008D58BA"/>
    <w:rsid w:val="008E6318"/>
    <w:rsid w:val="00946F38"/>
    <w:rsid w:val="00947936"/>
    <w:rsid w:val="00962C45"/>
    <w:rsid w:val="00975248"/>
    <w:rsid w:val="009B23DB"/>
    <w:rsid w:val="009B4299"/>
    <w:rsid w:val="009C52BB"/>
    <w:rsid w:val="009C5CA0"/>
    <w:rsid w:val="009E0613"/>
    <w:rsid w:val="00A11306"/>
    <w:rsid w:val="00A13686"/>
    <w:rsid w:val="00A30425"/>
    <w:rsid w:val="00A3184D"/>
    <w:rsid w:val="00A31EE4"/>
    <w:rsid w:val="00A37793"/>
    <w:rsid w:val="00A4041F"/>
    <w:rsid w:val="00A506A2"/>
    <w:rsid w:val="00A51B3F"/>
    <w:rsid w:val="00A60096"/>
    <w:rsid w:val="00A6154E"/>
    <w:rsid w:val="00A6533A"/>
    <w:rsid w:val="00A76019"/>
    <w:rsid w:val="00A84B68"/>
    <w:rsid w:val="00AA101F"/>
    <w:rsid w:val="00AA2A7C"/>
    <w:rsid w:val="00AB3271"/>
    <w:rsid w:val="00AC05A0"/>
    <w:rsid w:val="00B2082B"/>
    <w:rsid w:val="00B26CF7"/>
    <w:rsid w:val="00B63EE3"/>
    <w:rsid w:val="00B759C9"/>
    <w:rsid w:val="00B860D8"/>
    <w:rsid w:val="00B86E11"/>
    <w:rsid w:val="00BA437D"/>
    <w:rsid w:val="00CF0578"/>
    <w:rsid w:val="00D83B61"/>
    <w:rsid w:val="00D932CF"/>
    <w:rsid w:val="00DA04A6"/>
    <w:rsid w:val="00E11FD0"/>
    <w:rsid w:val="00E15B65"/>
    <w:rsid w:val="00E418C9"/>
    <w:rsid w:val="00E4258E"/>
    <w:rsid w:val="00E54277"/>
    <w:rsid w:val="00E61C8D"/>
    <w:rsid w:val="00EA5E81"/>
    <w:rsid w:val="00EB230C"/>
    <w:rsid w:val="00ED08D9"/>
    <w:rsid w:val="00ED18AE"/>
    <w:rsid w:val="00EF0D85"/>
    <w:rsid w:val="00EF224E"/>
    <w:rsid w:val="00F06B6C"/>
    <w:rsid w:val="00F11BFD"/>
    <w:rsid w:val="00F5592A"/>
    <w:rsid w:val="00F67D4F"/>
    <w:rsid w:val="00FA399C"/>
    <w:rsid w:val="00FA6359"/>
    <w:rsid w:val="00FE6A9C"/>
    <w:rsid w:val="01504FDB"/>
    <w:rsid w:val="017627D6"/>
    <w:rsid w:val="01782A1C"/>
    <w:rsid w:val="0254651D"/>
    <w:rsid w:val="026E7A20"/>
    <w:rsid w:val="03806F86"/>
    <w:rsid w:val="03B8072D"/>
    <w:rsid w:val="05993CA1"/>
    <w:rsid w:val="05DC2D3D"/>
    <w:rsid w:val="065729E0"/>
    <w:rsid w:val="067B7782"/>
    <w:rsid w:val="07C75183"/>
    <w:rsid w:val="0854453D"/>
    <w:rsid w:val="0D006242"/>
    <w:rsid w:val="0D31309B"/>
    <w:rsid w:val="0DD9355D"/>
    <w:rsid w:val="10CB7F5A"/>
    <w:rsid w:val="11293D26"/>
    <w:rsid w:val="11FE533F"/>
    <w:rsid w:val="16070157"/>
    <w:rsid w:val="184D7537"/>
    <w:rsid w:val="189247BB"/>
    <w:rsid w:val="18DD40DB"/>
    <w:rsid w:val="1AAF31D1"/>
    <w:rsid w:val="1AD274C1"/>
    <w:rsid w:val="1CA14690"/>
    <w:rsid w:val="1F322A6A"/>
    <w:rsid w:val="1F62B39D"/>
    <w:rsid w:val="1FB45B95"/>
    <w:rsid w:val="21083AD4"/>
    <w:rsid w:val="244C1D4A"/>
    <w:rsid w:val="260470EF"/>
    <w:rsid w:val="2B70264D"/>
    <w:rsid w:val="2E955DEF"/>
    <w:rsid w:val="30190AC4"/>
    <w:rsid w:val="301E5640"/>
    <w:rsid w:val="310622FB"/>
    <w:rsid w:val="313A070D"/>
    <w:rsid w:val="33212AC8"/>
    <w:rsid w:val="33FB3250"/>
    <w:rsid w:val="346143B2"/>
    <w:rsid w:val="346C557D"/>
    <w:rsid w:val="366F5167"/>
    <w:rsid w:val="36B40749"/>
    <w:rsid w:val="374F724D"/>
    <w:rsid w:val="37D42B23"/>
    <w:rsid w:val="38AB713F"/>
    <w:rsid w:val="39050745"/>
    <w:rsid w:val="39EB1F52"/>
    <w:rsid w:val="3AC32E01"/>
    <w:rsid w:val="3C1F7B75"/>
    <w:rsid w:val="3C240F69"/>
    <w:rsid w:val="3EAE2FC5"/>
    <w:rsid w:val="3FDDC359"/>
    <w:rsid w:val="3FFDF1A7"/>
    <w:rsid w:val="421E1E8B"/>
    <w:rsid w:val="44011F51"/>
    <w:rsid w:val="44EC4021"/>
    <w:rsid w:val="460B231A"/>
    <w:rsid w:val="4646567C"/>
    <w:rsid w:val="46955E71"/>
    <w:rsid w:val="46EE30F9"/>
    <w:rsid w:val="48FF702A"/>
    <w:rsid w:val="4AEC3CDB"/>
    <w:rsid w:val="4B9C57F5"/>
    <w:rsid w:val="4BE3471B"/>
    <w:rsid w:val="4CD07F0D"/>
    <w:rsid w:val="4CF32CD9"/>
    <w:rsid w:val="4D1C0DE7"/>
    <w:rsid w:val="4E520A33"/>
    <w:rsid w:val="4F431A8C"/>
    <w:rsid w:val="50381009"/>
    <w:rsid w:val="517744E2"/>
    <w:rsid w:val="53CF1722"/>
    <w:rsid w:val="557C7E48"/>
    <w:rsid w:val="55E40FEB"/>
    <w:rsid w:val="56061631"/>
    <w:rsid w:val="56E53798"/>
    <w:rsid w:val="57871EA2"/>
    <w:rsid w:val="57FFCE17"/>
    <w:rsid w:val="5AFC54A2"/>
    <w:rsid w:val="5C6E46A8"/>
    <w:rsid w:val="5DAD30A1"/>
    <w:rsid w:val="5DF31346"/>
    <w:rsid w:val="5DFE3DA7"/>
    <w:rsid w:val="610408B9"/>
    <w:rsid w:val="61EB3426"/>
    <w:rsid w:val="6227678F"/>
    <w:rsid w:val="6443454A"/>
    <w:rsid w:val="645C075D"/>
    <w:rsid w:val="64D57634"/>
    <w:rsid w:val="68D32223"/>
    <w:rsid w:val="69485E36"/>
    <w:rsid w:val="69735746"/>
    <w:rsid w:val="6AC564C1"/>
    <w:rsid w:val="6B761540"/>
    <w:rsid w:val="6BC352B4"/>
    <w:rsid w:val="6CFF2FA9"/>
    <w:rsid w:val="6E706E17"/>
    <w:rsid w:val="70224906"/>
    <w:rsid w:val="716D2F98"/>
    <w:rsid w:val="71CD619E"/>
    <w:rsid w:val="725466FA"/>
    <w:rsid w:val="72CB6E7A"/>
    <w:rsid w:val="737A14CF"/>
    <w:rsid w:val="74471109"/>
    <w:rsid w:val="75B51098"/>
    <w:rsid w:val="7AFD70B7"/>
    <w:rsid w:val="7B253792"/>
    <w:rsid w:val="7B715C6C"/>
    <w:rsid w:val="7E7F92F1"/>
    <w:rsid w:val="7EEFE738"/>
    <w:rsid w:val="7FFCA99B"/>
    <w:rsid w:val="7FFFF127"/>
    <w:rsid w:val="DFBF0C73"/>
    <w:rsid w:val="FDFF7730"/>
    <w:rsid w:val="FE7704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Autospacing="1" w:afterAutospacing="1"/>
      <w:jc w:val="left"/>
      <w:outlineLvl w:val="0"/>
    </w:pPr>
    <w:rPr>
      <w:rFonts w:hint="eastAsia" w:ascii="宋体" w:hAnsi="宋体"/>
      <w:b/>
      <w:bCs/>
      <w:kern w:val="44"/>
      <w:sz w:val="48"/>
      <w:szCs w:val="48"/>
    </w:rPr>
  </w:style>
  <w:style w:type="paragraph" w:styleId="3">
    <w:name w:val="heading 3"/>
    <w:basedOn w:val="1"/>
    <w:link w:val="16"/>
    <w:qFormat/>
    <w:uiPriority w:val="9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Date"/>
    <w:basedOn w:val="1"/>
    <w:next w:val="1"/>
    <w:autoRedefine/>
    <w:qFormat/>
    <w:uiPriority w:val="0"/>
    <w:pPr>
      <w:ind w:left="100" w:leftChars="2500"/>
    </w:pPr>
  </w:style>
  <w:style w:type="paragraph" w:styleId="5">
    <w:name w:val="Balloon Text"/>
    <w:basedOn w:val="1"/>
    <w:link w:val="17"/>
    <w:autoRedefine/>
    <w:qFormat/>
    <w:uiPriority w:val="0"/>
    <w:rPr>
      <w:sz w:val="18"/>
      <w:szCs w:val="18"/>
    </w:rPr>
  </w:style>
  <w:style w:type="paragraph" w:styleId="6">
    <w:name w:val="footer"/>
    <w:basedOn w:val="1"/>
    <w:link w:val="1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9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10">
    <w:name w:val="Table Grid"/>
    <w:basedOn w:val="9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basedOn w:val="11"/>
    <w:qFormat/>
    <w:uiPriority w:val="0"/>
    <w:rPr>
      <w:b/>
    </w:rPr>
  </w:style>
  <w:style w:type="character" w:styleId="13">
    <w:name w:val="page number"/>
    <w:autoRedefine/>
    <w:qFormat/>
    <w:uiPriority w:val="0"/>
  </w:style>
  <w:style w:type="character" w:styleId="14">
    <w:name w:val="Emphasis"/>
    <w:basedOn w:val="11"/>
    <w:autoRedefine/>
    <w:qFormat/>
    <w:uiPriority w:val="20"/>
    <w:rPr>
      <w:i/>
      <w:iCs/>
    </w:rPr>
  </w:style>
  <w:style w:type="character" w:styleId="15">
    <w:name w:val="Hyperlink"/>
    <w:autoRedefine/>
    <w:qFormat/>
    <w:uiPriority w:val="0"/>
    <w:rPr>
      <w:color w:val="0000FF"/>
      <w:u w:val="single"/>
    </w:rPr>
  </w:style>
  <w:style w:type="character" w:customStyle="1" w:styleId="16">
    <w:name w:val="标题 3 字符"/>
    <w:basedOn w:val="11"/>
    <w:link w:val="3"/>
    <w:autoRedefine/>
    <w:qFormat/>
    <w:uiPriority w:val="9"/>
    <w:rPr>
      <w:rFonts w:ascii="宋体" w:hAnsi="宋体" w:cs="宋体"/>
      <w:b/>
      <w:bCs/>
      <w:sz w:val="27"/>
      <w:szCs w:val="27"/>
    </w:rPr>
  </w:style>
  <w:style w:type="character" w:customStyle="1" w:styleId="17">
    <w:name w:val="批注框文本 字符"/>
    <w:link w:val="5"/>
    <w:autoRedefine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8">
    <w:name w:val="页脚 字符"/>
    <w:link w:val="6"/>
    <w:autoRedefine/>
    <w:qFormat/>
    <w:uiPriority w:val="99"/>
    <w:rPr>
      <w:rFonts w:ascii="Calibri" w:hAnsi="Calibri" w:eastAsia="宋体"/>
      <w:kern w:val="2"/>
      <w:sz w:val="18"/>
      <w:szCs w:val="18"/>
      <w:lang w:val="en-US" w:eastAsia="zh-CN" w:bidi="ar-SA"/>
    </w:rPr>
  </w:style>
  <w:style w:type="character" w:customStyle="1" w:styleId="19">
    <w:name w:val="页眉 字符"/>
    <w:link w:val="7"/>
    <w:autoRedefine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1216</Words>
  <Characters>1288</Characters>
  <Lines>12</Lines>
  <Paragraphs>3</Paragraphs>
  <TotalTime>0</TotalTime>
  <ScaleCrop>false</ScaleCrop>
  <LinksUpToDate>false</LinksUpToDate>
  <CharactersWithSpaces>1473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2024-06-11T16:10:00Z</dcterms:created>
  <dc:creator>微软用户</dc:creator>
  <cp:lastModifiedBy>小晕晕</cp:lastModifiedBy>
  <cp:lastPrinted>2024-06-17T04:28:00Z</cp:lastPrinted>
  <dcterms:modified xsi:type="dcterms:W3CDTF">2024-06-17T04:57:14Z</dcterms:modified>
  <dc:title>沪服务联秘〔2014〕14号</dc:title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23E8466510044C8A9E061A1C0704BCC2_13</vt:lpwstr>
  </property>
</Properties>
</file>